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00D" w:rsidRDefault="00B73D3B">
      <w:pPr>
        <w:spacing w:line="360" w:lineRule="auto"/>
        <w:jc w:val="center"/>
        <w:rPr>
          <w:rFonts w:ascii="Times New Roman" w:hAnsi="Times New Roman"/>
          <w:b/>
          <w:bCs/>
          <w:sz w:val="24"/>
        </w:rPr>
      </w:pPr>
      <w:bookmarkStart w:id="0" w:name="_GoBack"/>
      <w:r>
        <w:rPr>
          <w:rFonts w:ascii="Times New Roman" w:hAnsi="Times New Roman"/>
          <w:b/>
          <w:bCs/>
          <w:sz w:val="24"/>
        </w:rPr>
        <w:t xml:space="preserve">Table </w:t>
      </w:r>
      <w:r w:rsidR="00F0326F">
        <w:rPr>
          <w:rFonts w:ascii="Times New Roman" w:hAnsi="Times New Roman"/>
          <w:b/>
          <w:bCs/>
          <w:sz w:val="24"/>
        </w:rPr>
        <w:t>S</w:t>
      </w:r>
      <w:r>
        <w:rPr>
          <w:rFonts w:ascii="Times New Roman" w:hAnsi="Times New Roman"/>
          <w:b/>
          <w:bCs/>
          <w:sz w:val="24"/>
        </w:rPr>
        <w:t xml:space="preserve">1 </w:t>
      </w:r>
      <w:r>
        <w:rPr>
          <w:rFonts w:ascii="Times New Roman" w:hAnsi="Times New Roman" w:hint="eastAsia"/>
          <w:b/>
          <w:bCs/>
          <w:sz w:val="24"/>
        </w:rPr>
        <w:t>Earlier data of</w:t>
      </w:r>
      <w:r>
        <w:rPr>
          <w:rFonts w:ascii="Times New Roman" w:hAnsi="Times New Roman"/>
          <w:b/>
          <w:bCs/>
          <w:sz w:val="24"/>
        </w:rPr>
        <w:t xml:space="preserve"> N</w:t>
      </w:r>
      <w:r>
        <w:rPr>
          <w:rFonts w:ascii="Times New Roman" w:hAnsi="Times New Roman" w:hint="eastAsia"/>
          <w:b/>
          <w:bCs/>
          <w:sz w:val="24"/>
        </w:rPr>
        <w:t>FRs</w:t>
      </w:r>
      <w:r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 w:hint="eastAsia"/>
          <w:b/>
          <w:bCs/>
          <w:sz w:val="24"/>
        </w:rPr>
        <w:t xml:space="preserve">measured </w:t>
      </w:r>
      <w:r>
        <w:rPr>
          <w:rFonts w:ascii="Times New Roman" w:hAnsi="Times New Roman"/>
          <w:b/>
          <w:bCs/>
          <w:sz w:val="24"/>
        </w:rPr>
        <w:t>in the SCS</w:t>
      </w:r>
      <w:bookmarkEnd w:id="0"/>
    </w:p>
    <w:tbl>
      <w:tblPr>
        <w:tblW w:w="5248" w:type="pct"/>
        <w:jc w:val="center"/>
        <w:tblLook w:val="04A0" w:firstRow="1" w:lastRow="0" w:firstColumn="1" w:lastColumn="0" w:noHBand="0" w:noVBand="1"/>
      </w:tblPr>
      <w:tblGrid>
        <w:gridCol w:w="1536"/>
        <w:gridCol w:w="3279"/>
        <w:gridCol w:w="1966"/>
        <w:gridCol w:w="2164"/>
      </w:tblGrid>
      <w:tr w:rsidR="0052500D">
        <w:trPr>
          <w:trHeight w:val="195"/>
          <w:jc w:val="center"/>
        </w:trPr>
        <w:tc>
          <w:tcPr>
            <w:tcW w:w="8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00D" w:rsidRDefault="00B73D3B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Method</w:t>
            </w:r>
          </w:p>
        </w:tc>
        <w:tc>
          <w:tcPr>
            <w:tcW w:w="18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00D" w:rsidRDefault="00B73D3B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Sampl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 xml:space="preserve">ing 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area</w:t>
            </w:r>
          </w:p>
        </w:tc>
        <w:tc>
          <w:tcPr>
            <w:tcW w:w="11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00D" w:rsidRDefault="00B73D3B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NFR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</w:rPr>
              <w:t>nmol N L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−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−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1</w:t>
            </w:r>
          </w:p>
        </w:tc>
        <w:tc>
          <w:tcPr>
            <w:tcW w:w="12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00D" w:rsidRDefault="00B73D3B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References</w:t>
            </w:r>
          </w:p>
        </w:tc>
      </w:tr>
      <w:tr w:rsidR="0052500D">
        <w:trPr>
          <w:trHeight w:val="369"/>
          <w:jc w:val="center"/>
        </w:trPr>
        <w:tc>
          <w:tcPr>
            <w:tcW w:w="854" w:type="pct"/>
            <w:vMerge w:val="restart"/>
            <w:vAlign w:val="center"/>
          </w:tcPr>
          <w:p w:rsidR="0052500D" w:rsidRDefault="00B73D3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The original bubble method</w:t>
            </w:r>
          </w:p>
        </w:tc>
        <w:tc>
          <w:tcPr>
            <w:tcW w:w="1833" w:type="pct"/>
            <w:tcBorders>
              <w:top w:val="single" w:sz="4" w:space="0" w:color="auto"/>
            </w:tcBorders>
            <w:vAlign w:val="center"/>
          </w:tcPr>
          <w:p w:rsidR="0052500D" w:rsidRDefault="00B73D3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Northern South China Sea</w:t>
            </w:r>
          </w:p>
        </w:tc>
        <w:tc>
          <w:tcPr>
            <w:tcW w:w="1100" w:type="pct"/>
            <w:tcBorders>
              <w:top w:val="single" w:sz="4" w:space="0" w:color="auto"/>
            </w:tcBorders>
            <w:vAlign w:val="center"/>
          </w:tcPr>
          <w:p w:rsidR="0052500D" w:rsidRDefault="00B73D3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0-1.58</w:t>
            </w:r>
          </w:p>
        </w:tc>
        <w:tc>
          <w:tcPr>
            <w:tcW w:w="1211" w:type="pct"/>
            <w:tcBorders>
              <w:top w:val="single" w:sz="4" w:space="0" w:color="auto"/>
            </w:tcBorders>
            <w:vAlign w:val="center"/>
          </w:tcPr>
          <w:p w:rsidR="0052500D" w:rsidRDefault="00B73D3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 w:hint="eastAsia"/>
                <w:sz w:val="24"/>
              </w:rPr>
              <w:t>Zhang</w:t>
            </w:r>
            <w:r>
              <w:rPr>
                <w:rFonts w:ascii="Times New Roman" w:hAnsi="Times New Roman" w:hint="eastAsia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201</w:t>
            </w:r>
            <w:r>
              <w:rPr>
                <w:rFonts w:ascii="Times New Roman" w:hAnsi="Times New Roman" w:hint="eastAsia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52500D">
        <w:trPr>
          <w:trHeight w:val="1006"/>
          <w:jc w:val="center"/>
        </w:trPr>
        <w:tc>
          <w:tcPr>
            <w:tcW w:w="854" w:type="pct"/>
            <w:vMerge/>
            <w:vAlign w:val="center"/>
          </w:tcPr>
          <w:p w:rsidR="0052500D" w:rsidRDefault="005250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33" w:type="pct"/>
            <w:vAlign w:val="center"/>
          </w:tcPr>
          <w:p w:rsidR="0052500D" w:rsidRDefault="00B73D3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Northeastern South China Sea and the upstream of Kuroshio</w:t>
            </w:r>
          </w:p>
        </w:tc>
        <w:tc>
          <w:tcPr>
            <w:tcW w:w="1100" w:type="pct"/>
            <w:vAlign w:val="center"/>
          </w:tcPr>
          <w:p w:rsidR="0052500D" w:rsidRDefault="00B73D3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0.11-1.53</w:t>
            </w:r>
          </w:p>
        </w:tc>
        <w:tc>
          <w:tcPr>
            <w:tcW w:w="1211" w:type="pct"/>
            <w:vAlign w:val="center"/>
          </w:tcPr>
          <w:p w:rsidR="0052500D" w:rsidRDefault="00B73D3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(Chen et </w:t>
            </w:r>
            <w:r>
              <w:rPr>
                <w:rFonts w:ascii="Times New Roman" w:hAnsi="Times New Roman"/>
                <w:sz w:val="24"/>
              </w:rPr>
              <w:t>al.</w:t>
            </w:r>
            <w:r>
              <w:rPr>
                <w:rFonts w:ascii="Times New Roman" w:hAnsi="Times New Roman" w:hint="eastAsia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2014)</w:t>
            </w:r>
          </w:p>
        </w:tc>
      </w:tr>
      <w:tr w:rsidR="0052500D">
        <w:trPr>
          <w:trHeight w:val="434"/>
          <w:jc w:val="center"/>
        </w:trPr>
        <w:tc>
          <w:tcPr>
            <w:tcW w:w="854" w:type="pct"/>
            <w:vMerge/>
            <w:vAlign w:val="center"/>
          </w:tcPr>
          <w:p w:rsidR="0052500D" w:rsidRDefault="005250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3" w:type="pct"/>
            <w:vAlign w:val="center"/>
          </w:tcPr>
          <w:p w:rsidR="0052500D" w:rsidRDefault="00B73D3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Southern Taiwan Strait</w:t>
            </w:r>
          </w:p>
        </w:tc>
        <w:tc>
          <w:tcPr>
            <w:tcW w:w="1100" w:type="pct"/>
            <w:vAlign w:val="center"/>
          </w:tcPr>
          <w:p w:rsidR="0052500D" w:rsidRDefault="00B73D3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0.2-1.1</w:t>
            </w:r>
          </w:p>
        </w:tc>
        <w:tc>
          <w:tcPr>
            <w:tcW w:w="1211" w:type="pct"/>
            <w:vAlign w:val="center"/>
          </w:tcPr>
          <w:p w:rsidR="0052500D" w:rsidRDefault="00B73D3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 w:hint="eastAsia"/>
                <w:sz w:val="24"/>
              </w:rPr>
              <w:t>Lin</w:t>
            </w:r>
            <w:r>
              <w:rPr>
                <w:rFonts w:ascii="Times New Roman" w:hAnsi="Times New Roman" w:hint="eastAsia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2014)</w:t>
            </w:r>
          </w:p>
        </w:tc>
      </w:tr>
      <w:tr w:rsidR="0052500D">
        <w:trPr>
          <w:trHeight w:val="244"/>
          <w:jc w:val="center"/>
        </w:trPr>
        <w:tc>
          <w:tcPr>
            <w:tcW w:w="854" w:type="pct"/>
            <w:vMerge/>
            <w:vAlign w:val="center"/>
          </w:tcPr>
          <w:p w:rsidR="0052500D" w:rsidRDefault="005250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33" w:type="pct"/>
            <w:vAlign w:val="center"/>
          </w:tcPr>
          <w:p w:rsidR="0052500D" w:rsidRDefault="00B73D3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Pearl River Estuary</w:t>
            </w:r>
          </w:p>
        </w:tc>
        <w:tc>
          <w:tcPr>
            <w:tcW w:w="1100" w:type="pct"/>
            <w:vAlign w:val="center"/>
          </w:tcPr>
          <w:p w:rsidR="0052500D" w:rsidRDefault="00B73D3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0-0.2</w:t>
            </w:r>
          </w:p>
        </w:tc>
        <w:tc>
          <w:tcPr>
            <w:tcW w:w="1211" w:type="pct"/>
            <w:vAlign w:val="center"/>
          </w:tcPr>
          <w:p w:rsidR="0052500D" w:rsidRDefault="00B73D3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 w:hint="eastAsia"/>
                <w:sz w:val="24"/>
              </w:rPr>
              <w:t>Liu et al.</w:t>
            </w:r>
            <w:r>
              <w:rPr>
                <w:rFonts w:ascii="Times New Roman" w:hAnsi="Times New Roman" w:hint="eastAsia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2016)</w:t>
            </w:r>
          </w:p>
        </w:tc>
      </w:tr>
      <w:tr w:rsidR="0052500D">
        <w:trPr>
          <w:trHeight w:val="282"/>
          <w:jc w:val="center"/>
        </w:trPr>
        <w:tc>
          <w:tcPr>
            <w:tcW w:w="854" w:type="pct"/>
            <w:vMerge/>
            <w:vAlign w:val="center"/>
          </w:tcPr>
          <w:p w:rsidR="0052500D" w:rsidRDefault="005250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33" w:type="pct"/>
            <w:vAlign w:val="center"/>
          </w:tcPr>
          <w:p w:rsidR="0052500D" w:rsidRDefault="00B73D3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The upwelling region near the coast of Vietnam</w:t>
            </w:r>
          </w:p>
        </w:tc>
        <w:tc>
          <w:tcPr>
            <w:tcW w:w="1100" w:type="pct"/>
            <w:vAlign w:val="center"/>
          </w:tcPr>
          <w:p w:rsidR="0052500D" w:rsidRDefault="00B73D3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0.01-1.27</w:t>
            </w:r>
          </w:p>
        </w:tc>
        <w:tc>
          <w:tcPr>
            <w:tcW w:w="1211" w:type="pct"/>
            <w:vAlign w:val="center"/>
          </w:tcPr>
          <w:p w:rsidR="0052500D" w:rsidRDefault="00B73D3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(Voss et al., 2006)</w:t>
            </w:r>
          </w:p>
        </w:tc>
      </w:tr>
      <w:tr w:rsidR="0052500D">
        <w:trPr>
          <w:trHeight w:val="298"/>
          <w:jc w:val="center"/>
        </w:trPr>
        <w:tc>
          <w:tcPr>
            <w:tcW w:w="854" w:type="pct"/>
            <w:vMerge/>
            <w:vAlign w:val="center"/>
          </w:tcPr>
          <w:p w:rsidR="0052500D" w:rsidRDefault="005250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33" w:type="pct"/>
            <w:vAlign w:val="center"/>
          </w:tcPr>
          <w:p w:rsidR="0052500D" w:rsidRDefault="00B73D3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The northwestern South China Sea coastal upwelling region</w:t>
            </w:r>
          </w:p>
        </w:tc>
        <w:tc>
          <w:tcPr>
            <w:tcW w:w="1100" w:type="pct"/>
            <w:vAlign w:val="center"/>
          </w:tcPr>
          <w:p w:rsidR="0052500D" w:rsidRDefault="00B73D3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0.1-5.6</w:t>
            </w:r>
          </w:p>
        </w:tc>
        <w:tc>
          <w:tcPr>
            <w:tcW w:w="1211" w:type="pct"/>
            <w:vAlign w:val="center"/>
          </w:tcPr>
          <w:p w:rsidR="0052500D" w:rsidRDefault="00B73D3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(Zhang</w:t>
            </w:r>
            <w:r>
              <w:rPr>
                <w:rFonts w:ascii="Times New Roman" w:hAnsi="Times New Roman"/>
                <w:sz w:val="24"/>
              </w:rPr>
              <w:t xml:space="preserve"> et al., 2015)</w:t>
            </w:r>
          </w:p>
        </w:tc>
      </w:tr>
      <w:tr w:rsidR="0052500D">
        <w:trPr>
          <w:trHeight w:val="90"/>
          <w:jc w:val="center"/>
        </w:trPr>
        <w:tc>
          <w:tcPr>
            <w:tcW w:w="854" w:type="pct"/>
            <w:vMerge/>
            <w:vAlign w:val="center"/>
          </w:tcPr>
          <w:p w:rsidR="0052500D" w:rsidRDefault="005250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33" w:type="pct"/>
            <w:vAlign w:val="center"/>
          </w:tcPr>
          <w:p w:rsidR="0052500D" w:rsidRDefault="00B73D3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Southern Taiwan Strait</w:t>
            </w:r>
          </w:p>
        </w:tc>
        <w:tc>
          <w:tcPr>
            <w:tcW w:w="1100" w:type="pct"/>
            <w:vAlign w:val="center"/>
          </w:tcPr>
          <w:p w:rsidR="0052500D" w:rsidRDefault="00B73D3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0-7.5</w:t>
            </w:r>
          </w:p>
        </w:tc>
        <w:tc>
          <w:tcPr>
            <w:tcW w:w="1211" w:type="pct"/>
            <w:vAlign w:val="center"/>
          </w:tcPr>
          <w:p w:rsidR="0052500D" w:rsidRDefault="00B73D3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(Wen et al., 2017)</w:t>
            </w:r>
          </w:p>
        </w:tc>
      </w:tr>
      <w:tr w:rsidR="0052500D">
        <w:trPr>
          <w:trHeight w:val="90"/>
          <w:jc w:val="center"/>
        </w:trPr>
        <w:tc>
          <w:tcPr>
            <w:tcW w:w="854" w:type="pct"/>
            <w:vMerge/>
            <w:vAlign w:val="center"/>
          </w:tcPr>
          <w:p w:rsidR="0052500D" w:rsidRDefault="005250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33" w:type="pct"/>
            <w:tcBorders>
              <w:bottom w:val="nil"/>
            </w:tcBorders>
            <w:vAlign w:val="center"/>
          </w:tcPr>
          <w:p w:rsidR="0052500D" w:rsidRDefault="00B73D3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Beibu Gulf</w:t>
            </w:r>
          </w:p>
        </w:tc>
        <w:tc>
          <w:tcPr>
            <w:tcW w:w="1100" w:type="pct"/>
            <w:tcBorders>
              <w:bottom w:val="nil"/>
            </w:tcBorders>
            <w:vAlign w:val="center"/>
          </w:tcPr>
          <w:p w:rsidR="0052500D" w:rsidRDefault="00B73D3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0-0.6</w:t>
            </w:r>
          </w:p>
        </w:tc>
        <w:tc>
          <w:tcPr>
            <w:tcW w:w="1211" w:type="pct"/>
            <w:tcBorders>
              <w:bottom w:val="nil"/>
            </w:tcBorders>
            <w:vAlign w:val="center"/>
          </w:tcPr>
          <w:p w:rsidR="0052500D" w:rsidRDefault="00B73D3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 w:hint="eastAsia"/>
                <w:sz w:val="24"/>
              </w:rPr>
              <w:t>Lin</w:t>
            </w:r>
            <w:r>
              <w:rPr>
                <w:rFonts w:ascii="Times New Roman" w:hAnsi="Times New Roman" w:hint="eastAsia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2014)</w:t>
            </w:r>
          </w:p>
        </w:tc>
      </w:tr>
      <w:tr w:rsidR="0052500D">
        <w:trPr>
          <w:trHeight w:val="90"/>
          <w:jc w:val="center"/>
        </w:trPr>
        <w:tc>
          <w:tcPr>
            <w:tcW w:w="854" w:type="pct"/>
            <w:vMerge/>
            <w:vAlign w:val="center"/>
          </w:tcPr>
          <w:p w:rsidR="0052500D" w:rsidRDefault="005250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500D" w:rsidRDefault="00B73D3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Southwestern  </w:t>
            </w:r>
          </w:p>
          <w:p w:rsidR="0052500D" w:rsidRDefault="00B73D3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South China Sea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500D" w:rsidRDefault="00B73D3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n.d.-0.90</w:t>
            </w:r>
          </w:p>
        </w:tc>
        <w:tc>
          <w:tcPr>
            <w:tcW w:w="12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500D" w:rsidRDefault="00B73D3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This study</w:t>
            </w:r>
          </w:p>
        </w:tc>
      </w:tr>
      <w:tr w:rsidR="0052500D">
        <w:trPr>
          <w:trHeight w:val="253"/>
          <w:jc w:val="center"/>
        </w:trPr>
        <w:tc>
          <w:tcPr>
            <w:tcW w:w="854" w:type="pct"/>
            <w:vMerge/>
            <w:tcBorders>
              <w:bottom w:val="nil"/>
            </w:tcBorders>
            <w:vAlign w:val="center"/>
          </w:tcPr>
          <w:p w:rsidR="0052500D" w:rsidRDefault="005250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33" w:type="pct"/>
            <w:tcBorders>
              <w:top w:val="nil"/>
              <w:bottom w:val="single" w:sz="4" w:space="0" w:color="auto"/>
            </w:tcBorders>
            <w:vAlign w:val="center"/>
          </w:tcPr>
          <w:p w:rsidR="0052500D" w:rsidRDefault="00B73D3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Daya Bay</w:t>
            </w:r>
          </w:p>
        </w:tc>
        <w:tc>
          <w:tcPr>
            <w:tcW w:w="1100" w:type="pct"/>
            <w:tcBorders>
              <w:top w:val="nil"/>
              <w:bottom w:val="single" w:sz="4" w:space="0" w:color="auto"/>
            </w:tcBorders>
            <w:vAlign w:val="center"/>
          </w:tcPr>
          <w:p w:rsidR="0052500D" w:rsidRDefault="00B73D3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0.34-41.35</w:t>
            </w:r>
          </w:p>
        </w:tc>
        <w:tc>
          <w:tcPr>
            <w:tcW w:w="1211" w:type="pct"/>
            <w:tcBorders>
              <w:top w:val="nil"/>
              <w:bottom w:val="single" w:sz="4" w:space="0" w:color="auto"/>
            </w:tcBorders>
            <w:vAlign w:val="center"/>
          </w:tcPr>
          <w:p w:rsidR="0052500D" w:rsidRDefault="00B73D3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This study</w:t>
            </w:r>
          </w:p>
        </w:tc>
      </w:tr>
      <w:tr w:rsidR="0052500D">
        <w:trPr>
          <w:trHeight w:val="212"/>
          <w:jc w:val="center"/>
        </w:trPr>
        <w:tc>
          <w:tcPr>
            <w:tcW w:w="854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52500D" w:rsidRDefault="00B73D3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T</w:t>
            </w:r>
            <w:r>
              <w:rPr>
                <w:rFonts w:ascii="Times New Roman" w:hAnsi="Times New Roman" w:hint="eastAsia"/>
                <w:sz w:val="24"/>
              </w:rPr>
              <w:t xml:space="preserve">he </w:t>
            </w:r>
            <w:r>
              <w:rPr>
                <w:rFonts w:ascii="Times New Roman" w:hAnsi="Times New Roman" w:hint="eastAsia"/>
                <w:sz w:val="24"/>
                <w:vertAlign w:val="superscript"/>
              </w:rPr>
              <w:t>15</w:t>
            </w:r>
            <w:r>
              <w:rPr>
                <w:rFonts w:ascii="Times New Roman" w:hAnsi="Times New Roman" w:hint="eastAsia"/>
                <w:sz w:val="24"/>
              </w:rPr>
              <w:t>N</w:t>
            </w:r>
            <w:r>
              <w:rPr>
                <w:rFonts w:ascii="Times New Roman" w:hAnsi="Times New Roman" w:hint="eastAsia"/>
                <w:sz w:val="24"/>
                <w:vertAlign w:val="subscript"/>
              </w:rPr>
              <w:t>2</w:t>
            </w:r>
            <w:r>
              <w:rPr>
                <w:rFonts w:ascii="Times New Roman" w:hAnsi="Times New Roman" w:hint="eastAsia"/>
                <w:sz w:val="24"/>
              </w:rPr>
              <w:t>-enriched seawater method</w:t>
            </w:r>
          </w:p>
        </w:tc>
        <w:tc>
          <w:tcPr>
            <w:tcW w:w="183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2500D" w:rsidRDefault="00B73D3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Northern South China Sea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2500D" w:rsidRDefault="00B73D3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0.05–1.34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2500D" w:rsidRDefault="00B73D3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(Chen et al.,</w:t>
            </w:r>
            <w:r>
              <w:rPr>
                <w:rFonts w:ascii="Times New Roman" w:hAnsi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2018)</w:t>
            </w:r>
          </w:p>
        </w:tc>
      </w:tr>
      <w:tr w:rsidR="0052500D">
        <w:trPr>
          <w:trHeight w:val="212"/>
          <w:jc w:val="center"/>
        </w:trPr>
        <w:tc>
          <w:tcPr>
            <w:tcW w:w="854" w:type="pct"/>
            <w:vMerge/>
            <w:tcBorders>
              <w:left w:val="nil"/>
              <w:right w:val="nil"/>
            </w:tcBorders>
            <w:vAlign w:val="center"/>
          </w:tcPr>
          <w:p w:rsidR="0052500D" w:rsidRDefault="005250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500D" w:rsidRDefault="00B73D3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Northern South China Sea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500D" w:rsidRDefault="00B73D3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1.6-22.7</w:t>
            </w:r>
          </w:p>
        </w:tc>
        <w:tc>
          <w:tcPr>
            <w:tcW w:w="12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500D" w:rsidRDefault="00B73D3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(Lu et al., 2018)</w:t>
            </w:r>
          </w:p>
        </w:tc>
      </w:tr>
      <w:tr w:rsidR="0052500D">
        <w:trPr>
          <w:trHeight w:val="212"/>
          <w:jc w:val="center"/>
        </w:trPr>
        <w:tc>
          <w:tcPr>
            <w:tcW w:w="854" w:type="pct"/>
            <w:vMerge/>
            <w:tcBorders>
              <w:left w:val="nil"/>
              <w:right w:val="nil"/>
            </w:tcBorders>
            <w:vAlign w:val="center"/>
          </w:tcPr>
          <w:p w:rsidR="0052500D" w:rsidRDefault="005250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500D" w:rsidRDefault="00B73D3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The open area of the </w:t>
            </w:r>
          </w:p>
          <w:p w:rsidR="0052500D" w:rsidRDefault="00B73D3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South China Sea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500D" w:rsidRDefault="00B73D3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n.d.-2.08</w:t>
            </w:r>
          </w:p>
        </w:tc>
        <w:tc>
          <w:tcPr>
            <w:tcW w:w="12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500D" w:rsidRDefault="00B73D3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This study</w:t>
            </w:r>
          </w:p>
        </w:tc>
      </w:tr>
      <w:tr w:rsidR="0052500D">
        <w:trPr>
          <w:trHeight w:val="212"/>
          <w:jc w:val="center"/>
        </w:trPr>
        <w:tc>
          <w:tcPr>
            <w:tcW w:w="854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2500D" w:rsidRDefault="005250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2500D" w:rsidRDefault="00B73D3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Daya Bay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2500D" w:rsidRDefault="00B73D3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1.53-108.32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2500D" w:rsidRDefault="00B73D3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This study </w:t>
            </w:r>
          </w:p>
        </w:tc>
      </w:tr>
    </w:tbl>
    <w:p w:rsidR="0052500D" w:rsidRDefault="0052500D"/>
    <w:sectPr w:rsidR="005250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D3B" w:rsidRDefault="00B73D3B" w:rsidP="00F0326F">
      <w:r>
        <w:separator/>
      </w:r>
    </w:p>
  </w:endnote>
  <w:endnote w:type="continuationSeparator" w:id="0">
    <w:p w:rsidR="00B73D3B" w:rsidRDefault="00B73D3B" w:rsidP="00F03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D3B" w:rsidRDefault="00B73D3B" w:rsidP="00F0326F">
      <w:r>
        <w:separator/>
      </w:r>
    </w:p>
  </w:footnote>
  <w:footnote w:type="continuationSeparator" w:id="0">
    <w:p w:rsidR="00B73D3B" w:rsidRDefault="00B73D3B" w:rsidP="00F032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475208"/>
    <w:rsid w:val="0052500D"/>
    <w:rsid w:val="00B73D3B"/>
    <w:rsid w:val="00F0326F"/>
    <w:rsid w:val="16475208"/>
    <w:rsid w:val="6BA5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4622B0"/>
  <w15:docId w15:val="{A992758D-A30E-4692-939E-3781B86AB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32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0326F"/>
    <w:rPr>
      <w:kern w:val="2"/>
      <w:sz w:val="18"/>
      <w:szCs w:val="18"/>
    </w:rPr>
  </w:style>
  <w:style w:type="paragraph" w:styleId="a5">
    <w:name w:val="footer"/>
    <w:basedOn w:val="a"/>
    <w:link w:val="a6"/>
    <w:rsid w:val="00F032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0326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797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1397276365</dc:creator>
  <cp:lastModifiedBy>701-zhoujing</cp:lastModifiedBy>
  <cp:revision>2</cp:revision>
  <dcterms:created xsi:type="dcterms:W3CDTF">2022-01-07T09:57:00Z</dcterms:created>
  <dcterms:modified xsi:type="dcterms:W3CDTF">2023-02-02T00:47:00Z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2218E4A28FAC48B580FA8A47191964D9</vt:lpwstr>
  </property>
</Properties>
</file>